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CB" w:rsidRDefault="009C23CB" w:rsidP="009C23CB">
      <w:pPr>
        <w:pStyle w:val="2-OrtaBaslk"/>
        <w:spacing w:line="240" w:lineRule="atLeas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>RESM</w:t>
      </w:r>
      <w:r>
        <w:rPr>
          <w:bCs/>
          <w:sz w:val="16"/>
          <w:szCs w:val="16"/>
        </w:rPr>
        <w:t>İ</w:t>
      </w:r>
      <w:r>
        <w:rPr>
          <w:bCs/>
          <w:sz w:val="16"/>
          <w:szCs w:val="16"/>
        </w:rPr>
        <w:t xml:space="preserve"> GAZETE SAYISI: 28013</w:t>
      </w:r>
      <w:r>
        <w:rPr>
          <w:bCs/>
          <w:sz w:val="16"/>
          <w:szCs w:val="16"/>
        </w:rPr>
        <w:t>         </w:t>
      </w:r>
      <w:r>
        <w:rPr>
          <w:bCs/>
          <w:sz w:val="16"/>
          <w:szCs w:val="16"/>
        </w:rPr>
        <w:t xml:space="preserve"> RESM</w:t>
      </w:r>
      <w:r>
        <w:rPr>
          <w:bCs/>
          <w:sz w:val="16"/>
          <w:szCs w:val="16"/>
        </w:rPr>
        <w:t>İ</w:t>
      </w:r>
      <w:r>
        <w:rPr>
          <w:bCs/>
          <w:sz w:val="16"/>
          <w:szCs w:val="16"/>
        </w:rPr>
        <w:t xml:space="preserve"> GAZETE TAR</w:t>
      </w:r>
      <w:r>
        <w:rPr>
          <w:bCs/>
          <w:sz w:val="16"/>
          <w:szCs w:val="16"/>
        </w:rPr>
        <w:t>İ</w:t>
      </w:r>
      <w:r>
        <w:rPr>
          <w:bCs/>
          <w:sz w:val="16"/>
          <w:szCs w:val="16"/>
        </w:rPr>
        <w:t>H</w:t>
      </w:r>
      <w:r>
        <w:rPr>
          <w:bCs/>
          <w:sz w:val="16"/>
          <w:szCs w:val="16"/>
        </w:rPr>
        <w:t>İ</w:t>
      </w:r>
      <w:r>
        <w:rPr>
          <w:bCs/>
          <w:sz w:val="16"/>
          <w:szCs w:val="16"/>
        </w:rPr>
        <w:t>: 02.08.2011</w:t>
      </w:r>
    </w:p>
    <w:p w:rsidR="009C23CB" w:rsidRDefault="009C23CB" w:rsidP="009C23CB">
      <w:pPr>
        <w:pStyle w:val="2-OrtaBaslk"/>
        <w:spacing w:before="56" w:line="240" w:lineRule="exact"/>
        <w:rPr>
          <w:rFonts w:hAnsi="Times New Roman"/>
          <w:sz w:val="24"/>
          <w:szCs w:val="24"/>
        </w:rPr>
      </w:pPr>
    </w:p>
    <w:p w:rsidR="009C23CB" w:rsidRPr="009C23CB" w:rsidRDefault="009C23CB" w:rsidP="009C23CB">
      <w:pPr>
        <w:pStyle w:val="2-OrtaBaslk"/>
        <w:spacing w:before="56" w:line="240" w:lineRule="exact"/>
        <w:rPr>
          <w:rFonts w:hAnsi="Times New Roman"/>
          <w:sz w:val="24"/>
          <w:szCs w:val="24"/>
        </w:rPr>
      </w:pPr>
      <w:r w:rsidRPr="009C23CB">
        <w:rPr>
          <w:rFonts w:hAnsi="Times New Roman"/>
          <w:sz w:val="24"/>
          <w:szCs w:val="24"/>
        </w:rPr>
        <w:t>KAMU İHALE KURUMU SİCİL AMİRLERİ YÖNETMELİĞİNİN</w:t>
      </w:r>
    </w:p>
    <w:p w:rsidR="009C23CB" w:rsidRPr="009C23CB" w:rsidRDefault="009C23CB" w:rsidP="009C23CB">
      <w:pPr>
        <w:pStyle w:val="2-OrtaBaslk"/>
        <w:spacing w:after="226" w:line="240" w:lineRule="exact"/>
        <w:rPr>
          <w:rFonts w:hAnsi="Times New Roman"/>
          <w:sz w:val="24"/>
          <w:szCs w:val="24"/>
        </w:rPr>
      </w:pPr>
      <w:r w:rsidRPr="009C23CB">
        <w:rPr>
          <w:rFonts w:hAnsi="Times New Roman"/>
          <w:sz w:val="24"/>
          <w:szCs w:val="24"/>
        </w:rPr>
        <w:t>YÜRÜRLÜKTEN KALDIRILMASINA DAİR YÖNETMELİK</w:t>
      </w:r>
    </w:p>
    <w:p w:rsidR="009C23CB" w:rsidRDefault="009C23CB" w:rsidP="009C23CB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9C23CB">
        <w:rPr>
          <w:rFonts w:hAnsi="Times New Roman"/>
          <w:b/>
          <w:bCs/>
          <w:sz w:val="24"/>
          <w:szCs w:val="24"/>
        </w:rPr>
        <w:t>MADDE 1 –</w:t>
      </w:r>
      <w:r w:rsidRPr="009C23CB">
        <w:rPr>
          <w:rFonts w:hAnsi="Times New Roman"/>
          <w:sz w:val="24"/>
          <w:szCs w:val="24"/>
        </w:rPr>
        <w:t xml:space="preserve"> </w:t>
      </w:r>
      <w:proofErr w:type="gramStart"/>
      <w:r w:rsidRPr="009C23CB">
        <w:rPr>
          <w:rFonts w:hAnsi="Times New Roman"/>
          <w:sz w:val="24"/>
          <w:szCs w:val="24"/>
        </w:rPr>
        <w:t>30/12/2002</w:t>
      </w:r>
      <w:proofErr w:type="gramEnd"/>
      <w:r w:rsidRPr="009C23CB">
        <w:rPr>
          <w:rFonts w:hAnsi="Times New Roman"/>
          <w:sz w:val="24"/>
          <w:szCs w:val="24"/>
        </w:rPr>
        <w:t xml:space="preserve"> tarihli ve 24979 sayılı Resmî Gazete’de yayımlanan Kamu İhale Kurumu Sicil Amirleri Yönetmeliği yürürlükten kaldırılmıştır.</w:t>
      </w:r>
    </w:p>
    <w:p w:rsidR="009C23CB" w:rsidRPr="009C23CB" w:rsidRDefault="009C23CB" w:rsidP="009C23CB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</w:p>
    <w:p w:rsidR="009C23CB" w:rsidRDefault="009C23CB" w:rsidP="009C23CB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9C23CB">
        <w:rPr>
          <w:rFonts w:hAnsi="Times New Roman"/>
          <w:b/>
          <w:sz w:val="24"/>
          <w:szCs w:val="24"/>
        </w:rPr>
        <w:t xml:space="preserve">MADDE 2 – </w:t>
      </w:r>
      <w:r w:rsidRPr="009C23CB">
        <w:rPr>
          <w:rFonts w:hAnsi="Times New Roman"/>
          <w:sz w:val="24"/>
          <w:szCs w:val="24"/>
        </w:rPr>
        <w:t>Bu Yönetmelik yayımı tarihinde yürürlüğe girer.</w:t>
      </w:r>
    </w:p>
    <w:p w:rsidR="009C23CB" w:rsidRPr="009C23CB" w:rsidRDefault="009C23CB" w:rsidP="009C23CB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</w:p>
    <w:p w:rsidR="009C23CB" w:rsidRPr="009C23CB" w:rsidRDefault="009C23CB" w:rsidP="009C23CB">
      <w:pPr>
        <w:pStyle w:val="3-NormalYaz"/>
        <w:spacing w:line="240" w:lineRule="exact"/>
        <w:ind w:firstLine="566"/>
        <w:rPr>
          <w:rFonts w:hAnsi="Times New Roman"/>
          <w:sz w:val="24"/>
          <w:szCs w:val="24"/>
        </w:rPr>
      </w:pPr>
      <w:r w:rsidRPr="009C23CB">
        <w:rPr>
          <w:rFonts w:hAnsi="Times New Roman"/>
          <w:b/>
          <w:sz w:val="24"/>
          <w:szCs w:val="24"/>
        </w:rPr>
        <w:t xml:space="preserve">MADDE 3 – </w:t>
      </w:r>
      <w:r w:rsidRPr="009C23CB">
        <w:rPr>
          <w:rFonts w:hAnsi="Times New Roman"/>
          <w:sz w:val="24"/>
          <w:szCs w:val="24"/>
        </w:rPr>
        <w:t>Bu Yönetmelik hükümlerini Kamu İhale Kurumu Başkanı yürütür.</w:t>
      </w:r>
    </w:p>
    <w:p w:rsidR="009C23CB" w:rsidRPr="009C23CB" w:rsidRDefault="009C23CB" w:rsidP="009C23CB">
      <w:pPr>
        <w:pStyle w:val="NormalWeb"/>
        <w:jc w:val="center"/>
        <w:rPr>
          <w:b/>
          <w:color w:val="000080"/>
        </w:rPr>
      </w:pPr>
    </w:p>
    <w:p w:rsidR="00294B55" w:rsidRPr="009C23CB" w:rsidRDefault="00294B55" w:rsidP="009C23CB">
      <w:pPr>
        <w:rPr>
          <w:rFonts w:ascii="Times New Roman" w:hAnsi="Times New Roman" w:cs="Times New Roman"/>
          <w:sz w:val="24"/>
          <w:szCs w:val="24"/>
        </w:rPr>
      </w:pPr>
    </w:p>
    <w:sectPr w:rsidR="00294B55" w:rsidRPr="009C23CB" w:rsidSect="0072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55"/>
    <w:rsid w:val="0008763D"/>
    <w:rsid w:val="001E75AC"/>
    <w:rsid w:val="00232582"/>
    <w:rsid w:val="00294B55"/>
    <w:rsid w:val="00303A06"/>
    <w:rsid w:val="00483188"/>
    <w:rsid w:val="004850A5"/>
    <w:rsid w:val="0065154D"/>
    <w:rsid w:val="00683E79"/>
    <w:rsid w:val="00706721"/>
    <w:rsid w:val="00726B32"/>
    <w:rsid w:val="00756AA9"/>
    <w:rsid w:val="00812E08"/>
    <w:rsid w:val="008750D3"/>
    <w:rsid w:val="0090352D"/>
    <w:rsid w:val="0092363C"/>
    <w:rsid w:val="009404D2"/>
    <w:rsid w:val="00996F23"/>
    <w:rsid w:val="009C23CB"/>
    <w:rsid w:val="00A96A17"/>
    <w:rsid w:val="00AA3B2C"/>
    <w:rsid w:val="00B64C3D"/>
    <w:rsid w:val="00BB36E9"/>
    <w:rsid w:val="00C109FA"/>
    <w:rsid w:val="00E77AF4"/>
    <w:rsid w:val="00EC34EB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9C23C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9C23C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9C23C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9C23C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huseyinyildirim</dc:creator>
  <cp:lastModifiedBy>Kürşat Yayla</cp:lastModifiedBy>
  <cp:revision>2</cp:revision>
  <cp:lastPrinted>2011-07-27T12:54:00Z</cp:lastPrinted>
  <dcterms:created xsi:type="dcterms:W3CDTF">2012-01-05T08:48:00Z</dcterms:created>
  <dcterms:modified xsi:type="dcterms:W3CDTF">2012-01-05T08:48:00Z</dcterms:modified>
</cp:coreProperties>
</file>